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ECA" w:rsidRPr="00D3389E" w:rsidRDefault="000D4ECA" w:rsidP="000D4ECA">
      <w:pPr>
        <w:spacing w:line="360" w:lineRule="auto"/>
        <w:jc w:val="center"/>
        <w:rPr>
          <w:i/>
          <w:iCs/>
        </w:rPr>
      </w:pPr>
      <w:r w:rsidRPr="00D3389E">
        <w:rPr>
          <w:i/>
          <w:iCs/>
        </w:rPr>
        <w:t>Зачет</w:t>
      </w:r>
    </w:p>
    <w:p w:rsidR="000D4ECA" w:rsidRDefault="000D4ECA" w:rsidP="000D4ECA">
      <w:pPr>
        <w:spacing w:line="360" w:lineRule="auto"/>
        <w:jc w:val="center"/>
        <w:rPr>
          <w:b/>
        </w:rPr>
      </w:pPr>
      <w:r>
        <w:rPr>
          <w:b/>
        </w:rPr>
        <w:t>Примерный перечень вопросов</w:t>
      </w:r>
    </w:p>
    <w:p w:rsidR="000D4ECA" w:rsidRPr="000D4ECA" w:rsidRDefault="000D4ECA" w:rsidP="000D4ECA">
      <w:pPr>
        <w:pStyle w:val="a3"/>
        <w:numPr>
          <w:ilvl w:val="0"/>
          <w:numId w:val="2"/>
        </w:numPr>
        <w:spacing w:line="360" w:lineRule="auto"/>
      </w:pPr>
      <w:r w:rsidRPr="008746A4">
        <w:t>Общение с гражданами</w:t>
      </w:r>
      <w:r w:rsidRPr="000D4ECA">
        <w:t>: представление, обращение, знакомство, выяснение обстоятельств.</w:t>
      </w:r>
    </w:p>
    <w:p w:rsidR="000D4ECA" w:rsidRPr="000D4ECA" w:rsidRDefault="000D4ECA" w:rsidP="000D4ECA">
      <w:pPr>
        <w:pStyle w:val="a3"/>
        <w:numPr>
          <w:ilvl w:val="0"/>
          <w:numId w:val="2"/>
        </w:numPr>
        <w:spacing w:line="360" w:lineRule="auto"/>
      </w:pPr>
      <w:r w:rsidRPr="000D4ECA">
        <w:t xml:space="preserve">Ориентирование в городе. </w:t>
      </w:r>
    </w:p>
    <w:p w:rsidR="000D4ECA" w:rsidRPr="000D4ECA" w:rsidRDefault="000D4ECA" w:rsidP="000D4ECA">
      <w:pPr>
        <w:pStyle w:val="a3"/>
        <w:numPr>
          <w:ilvl w:val="0"/>
          <w:numId w:val="2"/>
        </w:numPr>
        <w:spacing w:line="360" w:lineRule="auto"/>
      </w:pPr>
      <w:r w:rsidRPr="000D4ECA">
        <w:t>Достопримечательности ПМР.</w:t>
      </w:r>
    </w:p>
    <w:p w:rsidR="000D4ECA" w:rsidRPr="000D4ECA" w:rsidRDefault="000D4ECA" w:rsidP="000D4ECA">
      <w:pPr>
        <w:pStyle w:val="a3"/>
        <w:numPr>
          <w:ilvl w:val="0"/>
          <w:numId w:val="2"/>
        </w:numPr>
        <w:spacing w:line="360" w:lineRule="auto"/>
      </w:pPr>
      <w:r w:rsidRPr="000D4ECA">
        <w:t>Помощь иностранному гостю, попавшему в затруднительное положение.</w:t>
      </w:r>
    </w:p>
    <w:p w:rsidR="000D4ECA" w:rsidRPr="000D4ECA" w:rsidRDefault="000D4ECA" w:rsidP="000D4ECA">
      <w:pPr>
        <w:pStyle w:val="a3"/>
        <w:numPr>
          <w:ilvl w:val="0"/>
          <w:numId w:val="2"/>
        </w:numPr>
        <w:spacing w:line="360" w:lineRule="auto"/>
      </w:pPr>
      <w:r w:rsidRPr="000D4ECA">
        <w:t>Действия сотрудников правоохранительных органов по охране общественного порядка.</w:t>
      </w:r>
    </w:p>
    <w:p w:rsidR="000D4ECA" w:rsidRPr="000D4ECA" w:rsidRDefault="000D4ECA" w:rsidP="000D4ECA">
      <w:pPr>
        <w:pStyle w:val="a3"/>
        <w:numPr>
          <w:ilvl w:val="0"/>
          <w:numId w:val="2"/>
        </w:numPr>
        <w:spacing w:line="360" w:lineRule="auto"/>
      </w:pPr>
      <w:r w:rsidRPr="000D4ECA">
        <w:t xml:space="preserve">Обеспечение безопасности дорожного движения сотрудниками милиции. </w:t>
      </w:r>
    </w:p>
    <w:p w:rsidR="000D4ECA" w:rsidRPr="000D4ECA" w:rsidRDefault="000D4ECA" w:rsidP="000D4ECA">
      <w:pPr>
        <w:pStyle w:val="a3"/>
        <w:numPr>
          <w:ilvl w:val="0"/>
          <w:numId w:val="2"/>
        </w:numPr>
        <w:spacing w:line="360" w:lineRule="auto"/>
      </w:pPr>
      <w:r w:rsidRPr="000D4ECA">
        <w:t>Правила дорожного движения.</w:t>
      </w:r>
    </w:p>
    <w:p w:rsidR="000D4ECA" w:rsidRPr="000D4ECA" w:rsidRDefault="000D4ECA" w:rsidP="000D4ECA">
      <w:pPr>
        <w:pStyle w:val="a3"/>
        <w:numPr>
          <w:ilvl w:val="0"/>
          <w:numId w:val="2"/>
        </w:numPr>
        <w:spacing w:line="360" w:lineRule="auto"/>
      </w:pPr>
      <w:r w:rsidRPr="000D4ECA">
        <w:t>Деятельность сотрудников ГАИ.</w:t>
      </w:r>
    </w:p>
    <w:p w:rsidR="000D4ECA" w:rsidRPr="000D4ECA" w:rsidRDefault="000D4ECA" w:rsidP="000D4ECA">
      <w:pPr>
        <w:pStyle w:val="a3"/>
        <w:numPr>
          <w:ilvl w:val="0"/>
          <w:numId w:val="2"/>
        </w:numPr>
        <w:spacing w:line="360" w:lineRule="auto"/>
      </w:pPr>
      <w:r w:rsidRPr="000D4ECA">
        <w:t>Таможня. Деятельность сотрудников миграционной службы.</w:t>
      </w:r>
    </w:p>
    <w:p w:rsidR="000D4ECA" w:rsidRPr="000D4ECA" w:rsidRDefault="000D4ECA" w:rsidP="000D4ECA">
      <w:pPr>
        <w:pStyle w:val="a3"/>
        <w:numPr>
          <w:ilvl w:val="0"/>
          <w:numId w:val="2"/>
        </w:numPr>
        <w:spacing w:line="360" w:lineRule="auto"/>
      </w:pPr>
      <w:r w:rsidRPr="000D4ECA">
        <w:t xml:space="preserve">Настоящее время глаголов (слабые глаголы). </w:t>
      </w:r>
    </w:p>
    <w:p w:rsidR="000D4ECA" w:rsidRPr="000D4ECA" w:rsidRDefault="000D4ECA" w:rsidP="000D4ECA">
      <w:pPr>
        <w:pStyle w:val="a3"/>
        <w:numPr>
          <w:ilvl w:val="0"/>
          <w:numId w:val="2"/>
        </w:numPr>
        <w:spacing w:line="360" w:lineRule="auto"/>
      </w:pPr>
      <w:r w:rsidRPr="000D4ECA">
        <w:t>Употребление глаголов „</w:t>
      </w:r>
      <w:proofErr w:type="spellStart"/>
      <w:r w:rsidRPr="000D4ECA">
        <w:t>sein</w:t>
      </w:r>
      <w:proofErr w:type="spellEnd"/>
      <w:r w:rsidRPr="000D4ECA">
        <w:t>“, „</w:t>
      </w:r>
      <w:proofErr w:type="spellStart"/>
      <w:r w:rsidRPr="000D4ECA">
        <w:t>haben</w:t>
      </w:r>
      <w:proofErr w:type="spellEnd"/>
      <w:r w:rsidRPr="000D4ECA">
        <w:t>“.</w:t>
      </w:r>
    </w:p>
    <w:p w:rsidR="000D4ECA" w:rsidRPr="000D4ECA" w:rsidRDefault="000D4ECA" w:rsidP="000D4ECA">
      <w:pPr>
        <w:pStyle w:val="a3"/>
        <w:numPr>
          <w:ilvl w:val="0"/>
          <w:numId w:val="2"/>
        </w:numPr>
        <w:spacing w:line="360" w:lineRule="auto"/>
      </w:pPr>
      <w:r w:rsidRPr="000D4ECA">
        <w:t xml:space="preserve">Порядок слов в немецком предложении. </w:t>
      </w:r>
    </w:p>
    <w:p w:rsidR="000D4ECA" w:rsidRPr="000D4ECA" w:rsidRDefault="000D4ECA" w:rsidP="000D4ECA">
      <w:pPr>
        <w:pStyle w:val="a3"/>
        <w:numPr>
          <w:ilvl w:val="0"/>
          <w:numId w:val="2"/>
        </w:numPr>
        <w:spacing w:line="360" w:lineRule="auto"/>
      </w:pPr>
      <w:r w:rsidRPr="000D4ECA">
        <w:t>Порядок слов в вопросительных предложениях</w:t>
      </w:r>
    </w:p>
    <w:p w:rsidR="000D4ECA" w:rsidRPr="000D4ECA" w:rsidRDefault="000D4ECA" w:rsidP="000D4ECA">
      <w:pPr>
        <w:pStyle w:val="a3"/>
        <w:numPr>
          <w:ilvl w:val="0"/>
          <w:numId w:val="2"/>
        </w:numPr>
        <w:spacing w:line="360" w:lineRule="auto"/>
      </w:pPr>
      <w:r w:rsidRPr="000D4ECA">
        <w:t>Артикль (определенный, неопределённый). Отсутствие артикля (нулевой артикль)</w:t>
      </w:r>
    </w:p>
    <w:p w:rsidR="000D4ECA" w:rsidRDefault="000D4ECA" w:rsidP="000D4ECA">
      <w:pPr>
        <w:pStyle w:val="a3"/>
        <w:numPr>
          <w:ilvl w:val="0"/>
          <w:numId w:val="2"/>
        </w:numPr>
        <w:spacing w:line="360" w:lineRule="auto"/>
      </w:pPr>
      <w:r w:rsidRPr="000D4ECA">
        <w:t>Настоящее время сильных глаголов</w:t>
      </w:r>
      <w:r>
        <w:t xml:space="preserve"> с изменением корневой гласной.</w:t>
      </w:r>
    </w:p>
    <w:p w:rsidR="000D4ECA" w:rsidRDefault="000D4ECA" w:rsidP="000D4ECA">
      <w:pPr>
        <w:tabs>
          <w:tab w:val="left" w:pos="1080"/>
        </w:tabs>
        <w:rPr>
          <w:rFonts w:eastAsia="Batang"/>
          <w:b/>
        </w:rPr>
      </w:pPr>
    </w:p>
    <w:p w:rsidR="000D4ECA" w:rsidRDefault="000D4ECA" w:rsidP="000D4ECA">
      <w:pPr>
        <w:tabs>
          <w:tab w:val="left" w:pos="1080"/>
        </w:tabs>
        <w:spacing w:line="360" w:lineRule="auto"/>
        <w:ind w:firstLine="720"/>
        <w:rPr>
          <w:rFonts w:eastAsia="Batang"/>
          <w:b/>
        </w:rPr>
      </w:pPr>
    </w:p>
    <w:p w:rsidR="000D4ECA" w:rsidRPr="00D3389E" w:rsidRDefault="000D4ECA" w:rsidP="000D4ECA">
      <w:pPr>
        <w:tabs>
          <w:tab w:val="left" w:pos="1080"/>
        </w:tabs>
        <w:spacing w:line="360" w:lineRule="auto"/>
        <w:ind w:firstLine="720"/>
        <w:rPr>
          <w:rStyle w:val="a4"/>
          <w:rFonts w:eastAsia="Batang"/>
          <w:bCs w:val="0"/>
          <w:i w:val="0"/>
          <w:iCs w:val="0"/>
        </w:rPr>
      </w:pPr>
      <w:bookmarkStart w:id="0" w:name="_GoBack"/>
      <w:bookmarkEnd w:id="0"/>
      <w:r>
        <w:rPr>
          <w:rFonts w:eastAsia="Batang"/>
          <w:b/>
        </w:rPr>
        <w:t xml:space="preserve">Критерии оценки: </w:t>
      </w:r>
    </w:p>
    <w:p w:rsidR="000D4ECA" w:rsidRDefault="000D4ECA" w:rsidP="000D4ECA">
      <w:pPr>
        <w:spacing w:line="360" w:lineRule="auto"/>
        <w:ind w:right="20" w:firstLine="708"/>
        <w:jc w:val="both"/>
        <w:rPr>
          <w:b/>
        </w:rPr>
      </w:pPr>
      <w:r w:rsidRPr="00855558">
        <w:t>оценка</w:t>
      </w:r>
      <w:r>
        <w:rPr>
          <w:b/>
        </w:rPr>
        <w:t xml:space="preserve"> «зачтено»:</w:t>
      </w:r>
    </w:p>
    <w:p w:rsidR="000D4ECA" w:rsidRDefault="000D4ECA" w:rsidP="000D4ECA">
      <w:pPr>
        <w:spacing w:line="360" w:lineRule="auto"/>
        <w:ind w:right="20" w:firstLine="708"/>
        <w:jc w:val="both"/>
      </w:pPr>
      <w:r>
        <w:t xml:space="preserve">выставляется курсанту, который продемонстрировал свободное владение теоретическим материалом, логично и доказательно построил изложение материала и проиллюстрировал его примерами, также ставится в том случае, если ответ курсанта соответствовал выше перечисленным требованиям, но имеются несущественные фактические ошибки, которые курсант сумел исправить самостоятельно благодаря наводящему вопросу преподавателя; </w:t>
      </w:r>
    </w:p>
    <w:p w:rsidR="000D4ECA" w:rsidRDefault="000D4ECA" w:rsidP="000D4ECA">
      <w:pPr>
        <w:spacing w:line="360" w:lineRule="auto"/>
        <w:ind w:right="20" w:firstLine="708"/>
        <w:jc w:val="both"/>
      </w:pPr>
      <w:r>
        <w:t xml:space="preserve">владение инструментарием изучаемой дисциплины, умение ориентироваться в основных теориях, концепциях и направлениях по изучаемой дисциплине, работа под руководством преподавателя на практических занятиях, допустимый уровень культуры исполнения заданий. </w:t>
      </w:r>
    </w:p>
    <w:p w:rsidR="000D4ECA" w:rsidRDefault="000D4ECA" w:rsidP="000D4ECA">
      <w:pPr>
        <w:spacing w:line="360" w:lineRule="auto"/>
        <w:ind w:right="20" w:firstLine="708"/>
        <w:jc w:val="both"/>
        <w:rPr>
          <w:b/>
        </w:rPr>
      </w:pPr>
      <w:r>
        <w:t>о</w:t>
      </w:r>
      <w:r w:rsidRPr="00EB2305">
        <w:t>ценка</w:t>
      </w:r>
      <w:r>
        <w:rPr>
          <w:b/>
        </w:rPr>
        <w:t xml:space="preserve"> «не зачтено»:</w:t>
      </w:r>
    </w:p>
    <w:p w:rsidR="000D4ECA" w:rsidRDefault="000D4ECA" w:rsidP="000D4ECA">
      <w:pPr>
        <w:spacing w:line="360" w:lineRule="auto"/>
        <w:ind w:right="20" w:firstLine="708"/>
        <w:jc w:val="both"/>
      </w:pPr>
      <w:r>
        <w:lastRenderedPageBreak/>
        <w:t>ставится в том случае, если курсант показал поверхностные знания теоретического материала, если он допустил ошибки принципиального характера по основным и дополнительным вопросам, показал недостаточно полный объем знаний в рамках образовательного стандарта;</w:t>
      </w:r>
    </w:p>
    <w:p w:rsidR="000D4ECA" w:rsidRDefault="000D4ECA" w:rsidP="000D4ECA">
      <w:pPr>
        <w:spacing w:line="360" w:lineRule="auto"/>
        <w:ind w:right="20" w:firstLine="708"/>
        <w:jc w:val="both"/>
      </w:pPr>
      <w:r>
        <w:t>изложение ответа на вопросы с существенными лингвистическими и логическими ошибками;</w:t>
      </w:r>
    </w:p>
    <w:p w:rsidR="000D4ECA" w:rsidRDefault="000D4ECA" w:rsidP="000D4ECA">
      <w:pPr>
        <w:spacing w:line="360" w:lineRule="auto"/>
        <w:ind w:right="20" w:firstLine="708"/>
        <w:jc w:val="both"/>
      </w:pPr>
      <w:r>
        <w:t>при ответе на дополнительные вопросы обнаружил пробелы в знаниях основного программного материала.</w:t>
      </w:r>
    </w:p>
    <w:p w:rsidR="00910C87" w:rsidRDefault="00910C87"/>
    <w:sectPr w:rsidR="00910C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A62D0"/>
    <w:multiLevelType w:val="hybridMultilevel"/>
    <w:tmpl w:val="A20067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B253EC"/>
    <w:multiLevelType w:val="hybridMultilevel"/>
    <w:tmpl w:val="B0182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B7E"/>
    <w:rsid w:val="000D4ECA"/>
    <w:rsid w:val="00910C87"/>
    <w:rsid w:val="00AE0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ECA"/>
    <w:pPr>
      <w:ind w:left="720"/>
      <w:contextualSpacing/>
    </w:pPr>
  </w:style>
  <w:style w:type="character" w:customStyle="1" w:styleId="a4">
    <w:name w:val="Основной текст + Полужирный"/>
    <w:aliases w:val="Курсив"/>
    <w:basedOn w:val="a0"/>
    <w:rsid w:val="000D4ECA"/>
    <w:rPr>
      <w:rFonts w:ascii="Times New Roman" w:eastAsia="Times New Roman" w:hAnsi="Times New Roman" w:cs="Times New Roman"/>
      <w:b/>
      <w:bCs/>
      <w:i/>
      <w:iCs/>
      <w:sz w:val="21"/>
      <w:szCs w:val="21"/>
      <w:u w:val="singl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ECA"/>
    <w:pPr>
      <w:ind w:left="720"/>
      <w:contextualSpacing/>
    </w:pPr>
  </w:style>
  <w:style w:type="character" w:customStyle="1" w:styleId="a4">
    <w:name w:val="Основной текст + Полужирный"/>
    <w:aliases w:val="Курсив"/>
    <w:basedOn w:val="a0"/>
    <w:rsid w:val="000D4ECA"/>
    <w:rPr>
      <w:rFonts w:ascii="Times New Roman" w:eastAsia="Times New Roman" w:hAnsi="Times New Roman" w:cs="Times New Roman"/>
      <w:b/>
      <w:bCs/>
      <w:i/>
      <w:iCs/>
      <w:sz w:val="21"/>
      <w:szCs w:val="21"/>
      <w:u w:val="singl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294</Words>
  <Characters>1680</Characters>
  <Application>Microsoft Office Word</Application>
  <DocSecurity>0</DocSecurity>
  <Lines>14</Lines>
  <Paragraphs>3</Paragraphs>
  <ScaleCrop>false</ScaleCrop>
  <Company/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AdminGD</dc:creator>
  <cp:keywords/>
  <dc:description/>
  <cp:lastModifiedBy>AdminGD</cp:lastModifiedBy>
  <cp:revision>2</cp:revision>
  <dcterms:created xsi:type="dcterms:W3CDTF">2022-06-23T08:26:00Z</dcterms:created>
  <dcterms:modified xsi:type="dcterms:W3CDTF">2022-06-23T08:27:00Z</dcterms:modified>
</cp:coreProperties>
</file>